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BF7" w:rsidRDefault="00704650" w:rsidP="00D161F1">
      <w:pPr>
        <w:rPr>
          <w:bCs/>
          <w:color w:val="000000"/>
          <w:sz w:val="22"/>
        </w:rPr>
      </w:pPr>
      <w:r w:rsidRPr="00D161F1">
        <w:rPr>
          <w:noProof/>
          <w:sz w:val="22"/>
        </w:rPr>
        <mc:AlternateContent>
          <mc:Choice Requires="wps">
            <w:drawing>
              <wp:anchor distT="0" distB="0" distL="114300" distR="114300" simplePos="0" relativeHeight="251662848" behindDoc="0" locked="0" layoutInCell="1" allowOverlap="1" wp14:anchorId="744F03B9" wp14:editId="164EB3B7">
                <wp:simplePos x="0" y="0"/>
                <wp:positionH relativeFrom="column">
                  <wp:posOffset>4446723</wp:posOffset>
                </wp:positionH>
                <wp:positionV relativeFrom="paragraph">
                  <wp:posOffset>-810804</wp:posOffset>
                </wp:positionV>
                <wp:extent cx="1714500" cy="45720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55C" w:rsidRDefault="006E7F8A" w:rsidP="00DD222F">
                            <w:pPr>
                              <w:ind w:left="180"/>
                              <w:jc w:val="right"/>
                            </w:pPr>
                            <w:r>
                              <w:t>18</w:t>
                            </w:r>
                            <w:r w:rsidR="00CE5BBA">
                              <w:t xml:space="preserve"> </w:t>
                            </w:r>
                            <w:r w:rsidR="009E1E50">
                              <w:t>Mart</w:t>
                            </w:r>
                            <w:r w:rsidR="0027055C">
                              <w:t xml:space="preserve"> 201</w:t>
                            </w:r>
                            <w:r w:rsidR="00CE5BBA">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F03B9" id="Rectangle 12" o:spid="_x0000_s1026" style="position:absolute;margin-left:350.15pt;margin-top:-63.85pt;width:13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ddfwIAAAcFAAAOAAAAZHJzL2Uyb0RvYy54bWysVNuO0zAQfUfiHyy/t0lKekm06Wq3pQip&#10;wIqFD3Btp7FwbGO7TQvi3xk7bbcLPCBEHhzbMz4+M3PGN7eHVqI9t05oVeFsmGLEFdVMqG2FP39a&#10;DWYYOU8UI1IrXuEjd/h2/vLFTWdKPtKNloxbBCDKlZ2pcOO9KZPE0Ya3xA214QqMtbYt8bC024RZ&#10;0gF6K5NRmk6STltmrKbcOdhd9kY8j/h1zan/UNeOeyQrDNx8HG0cN2FM5jek3FpiGkFPNMg/sGiJ&#10;UHDpBWpJPEE7K36DagW12unaD6luE13XgvIYA0STpb9E89gQw2MskBxnLmly/w+Wvt8/WCRYhV9h&#10;pEgLJfoISSNqKznKRiE/nXEluD2aBxsidGat6ReHlF404MbvrNVdwwkDVlnwT54dCAsHR9Gme6cZ&#10;wJOd1zFVh9q2ARCSgA6xIsdLRfjBIwqb2TTLxykUjoItH0+h5PEKUp5PG+v8G65bFCYVtkA+opP9&#10;2vnAhpRnl8heS8FWQsq4sNvNQlq0J6COVfxO6O7aTargrHQ41iP2O0AS7gi2QDdW+3uRjfL0flQM&#10;VpPZdJCv8vGgmKazQZoV98UkzYt8ufoRCGZ52QjGuFoLxc/Ky/K/q+ypB3rNRO2hrsLFeDSOsT9j&#10;766DTOP3pyBb4aERpWgrPLs4kTIU9rViEDYpPRGynyfP6ccsQw7O/5iVKINQ+V5B/rA5AEqQw0az&#10;IwjCaqgXlBZeD5g02n7DqINOrLD7uiOWYyTfKhBVkeV5aN24iBrAyF5bNtcWoihAVdhj1E8Xvm/3&#10;nbFi28BNWcyR0ncgxFpEjTyxOskXui0Gc3oZQjtfr6PX0/s1/wkAAP//AwBQSwMEFAAGAAgAAAAh&#10;AHpzj8DgAAAADAEAAA8AAABkcnMvZG93bnJldi54bWxMj8FOwzAMhu9IvENkJG5bso22rDSdENJO&#10;wIENiavXeG1F45Qm3crbk53Y0b8//f5cbCbbiRMNvnWsYTFXIIgrZ1quNXzut7NHED4gG+wck4Zf&#10;8rApb28KzI078weddqEWsYR9jhqaEPpcSl81ZNHPXU8cd0c3WAxxHGppBjzHctvJpVKptNhyvNBg&#10;Ty8NVd+70WrA9MH8vB9Xb/vXMcV1Palt8qW0vr+bnp9ABJrCPwwX/agOZXQ6uJGNF52GTKlVRDXM&#10;FsssAxGRdXaJDjFKkgxkWcjrJ8o/AAAA//8DAFBLAQItABQABgAIAAAAIQC2gziS/gAAAOEBAAAT&#10;AAAAAAAAAAAAAAAAAAAAAABbQ29udGVudF9UeXBlc10ueG1sUEsBAi0AFAAGAAgAAAAhADj9If/W&#10;AAAAlAEAAAsAAAAAAAAAAAAAAAAALwEAAF9yZWxzLy5yZWxzUEsBAi0AFAAGAAgAAAAhAFTMN11/&#10;AgAABwUAAA4AAAAAAAAAAAAAAAAALgIAAGRycy9lMm9Eb2MueG1sUEsBAi0AFAAGAAgAAAAhAHpz&#10;j8DgAAAADAEAAA8AAAAAAAAAAAAAAAAA2QQAAGRycy9kb3ducmV2LnhtbFBLBQYAAAAABAAEAPMA&#10;AADmBQAAAAA=&#10;" stroked="f">
                <v:textbox>
                  <w:txbxContent>
                    <w:p w:rsidR="0027055C" w:rsidRDefault="006E7F8A" w:rsidP="00DD222F">
                      <w:pPr>
                        <w:ind w:left="180"/>
                        <w:jc w:val="right"/>
                      </w:pPr>
                      <w:r>
                        <w:t>18</w:t>
                      </w:r>
                      <w:r w:rsidR="00CE5BBA">
                        <w:t xml:space="preserve"> </w:t>
                      </w:r>
                      <w:r w:rsidR="009E1E50">
                        <w:t>Mart</w:t>
                      </w:r>
                      <w:r w:rsidR="0027055C">
                        <w:t xml:space="preserve"> 201</w:t>
                      </w:r>
                      <w:r w:rsidR="00CE5BBA">
                        <w:t>6</w:t>
                      </w:r>
                    </w:p>
                  </w:txbxContent>
                </v:textbox>
              </v:rect>
            </w:pict>
          </mc:Fallback>
        </mc:AlternateContent>
      </w:r>
    </w:p>
    <w:p w:rsidR="006E7F8A" w:rsidRDefault="006E7F8A" w:rsidP="006E7F8A">
      <w:pPr>
        <w:rPr>
          <w:rFonts w:ascii="Arial" w:hAnsi="Arial" w:cs="Arial"/>
          <w:b/>
        </w:rPr>
      </w:pPr>
      <w:bookmarkStart w:id="0" w:name="_GoBack"/>
      <w:bookmarkEnd w:id="0"/>
    </w:p>
    <w:p w:rsidR="00B74457" w:rsidRDefault="00B74457" w:rsidP="006E7F8A">
      <w:pPr>
        <w:rPr>
          <w:rFonts w:ascii="Arial" w:hAnsi="Arial" w:cs="Arial"/>
          <w:b/>
        </w:rPr>
      </w:pPr>
      <w:r>
        <w:rPr>
          <w:rFonts w:ascii="Arial" w:hAnsi="Arial" w:cs="Arial"/>
          <w:b/>
        </w:rPr>
        <w:t xml:space="preserve">TÜRKONFED BAŞKANI TARKAN KADOOĞLU’NUN </w:t>
      </w:r>
    </w:p>
    <w:p w:rsidR="00B74457" w:rsidRDefault="00B74457" w:rsidP="006E7F8A">
      <w:pPr>
        <w:rPr>
          <w:rFonts w:ascii="Arial" w:hAnsi="Arial" w:cs="Arial"/>
          <w:b/>
        </w:rPr>
      </w:pPr>
      <w:r>
        <w:rPr>
          <w:rFonts w:ascii="Arial" w:hAnsi="Arial" w:cs="Arial"/>
          <w:b/>
        </w:rPr>
        <w:t xml:space="preserve">12. OLAGAN GENEL KURUL KONUŞMA METNİ      </w:t>
      </w:r>
      <w:r>
        <w:rPr>
          <w:rFonts w:ascii="Arial" w:hAnsi="Arial" w:cs="Arial"/>
          <w:b/>
        </w:rPr>
        <w:tab/>
      </w:r>
      <w:r>
        <w:rPr>
          <w:rFonts w:ascii="Arial" w:hAnsi="Arial" w:cs="Arial"/>
          <w:b/>
        </w:rPr>
        <w:tab/>
      </w:r>
    </w:p>
    <w:p w:rsidR="00B74457" w:rsidRDefault="00B74457" w:rsidP="00B74457">
      <w:pPr>
        <w:spacing w:line="360" w:lineRule="auto"/>
        <w:rPr>
          <w:rFonts w:ascii="Arial" w:hAnsi="Arial" w:cs="Arial"/>
        </w:rPr>
      </w:pPr>
    </w:p>
    <w:p w:rsidR="00B74457" w:rsidRPr="00B74457" w:rsidRDefault="00B74457" w:rsidP="00B74457">
      <w:pPr>
        <w:rPr>
          <w:rFonts w:ascii="Arial" w:hAnsi="Arial" w:cs="Arial"/>
          <w:sz w:val="22"/>
          <w:szCs w:val="22"/>
        </w:rPr>
      </w:pPr>
      <w:r w:rsidRPr="00B74457">
        <w:rPr>
          <w:rFonts w:ascii="Arial" w:hAnsi="Arial" w:cs="Arial"/>
          <w:sz w:val="22"/>
          <w:szCs w:val="22"/>
        </w:rPr>
        <w:t>Sayın Divan Başkanım, Değerli Genel Kurul Üyeleri…</w:t>
      </w:r>
    </w:p>
    <w:p w:rsidR="00B74457" w:rsidRPr="00B74457" w:rsidRDefault="00B74457" w:rsidP="00B74457">
      <w:pPr>
        <w:rPr>
          <w:rFonts w:ascii="Arial" w:hAnsi="Arial" w:cs="Arial"/>
          <w:sz w:val="22"/>
          <w:szCs w:val="22"/>
        </w:rPr>
      </w:pPr>
    </w:p>
    <w:p w:rsidR="00B74457" w:rsidRPr="00B74457" w:rsidRDefault="00B74457" w:rsidP="00B74457">
      <w:pPr>
        <w:rPr>
          <w:rFonts w:ascii="Arial" w:hAnsi="Arial" w:cs="Arial"/>
          <w:sz w:val="22"/>
          <w:szCs w:val="22"/>
        </w:rPr>
      </w:pPr>
      <w:r w:rsidRPr="00B74457">
        <w:rPr>
          <w:rFonts w:ascii="Arial" w:hAnsi="Arial" w:cs="Arial"/>
          <w:sz w:val="22"/>
          <w:szCs w:val="22"/>
        </w:rPr>
        <w:t>Sizleri TÜRKONFED Yönetim Kurulu adına saygıyla selamlıyorum. TÜRKONFED 12. Olağan Genel Kurul Toplantısı’na hoş geldiniz. Genel kurulumuzu içimiz buruk bir şekilde yapıyoruz. Yakın zamanda yüreğimizi parçalayan terör saldırılarında hayatını kaybeden vatandaşlarımıza başsağlığı, yaralılara da acil şifalar dileyerek başlamak istiyorum. Ülke olarak bir ateş çemberinden geçiyoruz.</w:t>
      </w:r>
    </w:p>
    <w:p w:rsidR="00B74457" w:rsidRPr="00B74457" w:rsidRDefault="00B74457" w:rsidP="00B74457">
      <w:pPr>
        <w:rPr>
          <w:rFonts w:ascii="Arial" w:hAnsi="Arial" w:cs="Arial"/>
          <w:sz w:val="22"/>
          <w:szCs w:val="22"/>
        </w:rPr>
      </w:pPr>
    </w:p>
    <w:p w:rsidR="00B74457" w:rsidRPr="00B74457" w:rsidRDefault="00B74457" w:rsidP="00B74457">
      <w:pPr>
        <w:rPr>
          <w:rFonts w:ascii="Arial" w:hAnsi="Arial" w:cs="Arial"/>
          <w:color w:val="333333"/>
          <w:sz w:val="22"/>
          <w:szCs w:val="22"/>
        </w:rPr>
      </w:pPr>
      <w:r w:rsidRPr="00B74457">
        <w:rPr>
          <w:rFonts w:ascii="Arial" w:hAnsi="Arial" w:cs="Arial"/>
          <w:sz w:val="22"/>
          <w:szCs w:val="22"/>
        </w:rPr>
        <w:t xml:space="preserve">Son 6 ayda Ankara’da meydana gelen hain saldırılar karşısında derin bir üzüntü içindeyiz. </w:t>
      </w:r>
      <w:r w:rsidRPr="00B74457">
        <w:rPr>
          <w:rFonts w:ascii="Arial" w:hAnsi="Arial" w:cs="Arial"/>
          <w:color w:val="333333"/>
          <w:sz w:val="22"/>
          <w:szCs w:val="22"/>
        </w:rPr>
        <w:t xml:space="preserve">Ülkemizin huzur ve istikrarını hedef alan, toplumu korku ve şiddet ile sindireceğini zanneden teröre karşı bu zor zamanları birlikte durarak ve birbirimize güvenerek atlatacağız. İçinden geçtiğimiz, böyle dönemlerde hiç olmadığı kadar barışa, huzura ve güvene olan inancımız azalmamalıdır. Acının tarife ihtiyacı yoktur. Bu acının tekrar tekrar yaşanmaması için hep birlikte ortak bir duruş sergilememiz gerektiğine inanıyorum. Bunu da her fırsatta yanlışlara dikkat çekerek, doğru yolu işaret edip, ülkemizin aydınlık yarınları için çalışmaya devam ederek gösteriyoruz. </w:t>
      </w:r>
    </w:p>
    <w:p w:rsidR="00B74457" w:rsidRPr="00B74457" w:rsidRDefault="00B74457" w:rsidP="00B74457">
      <w:pPr>
        <w:rPr>
          <w:rFonts w:ascii="Arial" w:hAnsi="Arial" w:cs="Arial"/>
          <w:sz w:val="22"/>
          <w:szCs w:val="22"/>
        </w:rPr>
      </w:pPr>
    </w:p>
    <w:p w:rsidR="00B74457" w:rsidRPr="00B74457" w:rsidRDefault="00B74457" w:rsidP="00B74457">
      <w:pPr>
        <w:rPr>
          <w:rFonts w:ascii="Arial" w:hAnsi="Arial" w:cs="Arial"/>
          <w:sz w:val="22"/>
          <w:szCs w:val="22"/>
        </w:rPr>
      </w:pPr>
      <w:r w:rsidRPr="00B74457">
        <w:rPr>
          <w:rFonts w:ascii="Arial" w:hAnsi="Arial" w:cs="Arial"/>
          <w:sz w:val="22"/>
          <w:szCs w:val="22"/>
        </w:rPr>
        <w:t xml:space="preserve">Toplantımızı </w:t>
      </w:r>
      <w:proofErr w:type="spellStart"/>
      <w:r w:rsidRPr="00B74457">
        <w:rPr>
          <w:rFonts w:ascii="Arial" w:hAnsi="Arial" w:cs="Arial"/>
          <w:sz w:val="22"/>
          <w:szCs w:val="22"/>
        </w:rPr>
        <w:t>TÜRKONFED’in</w:t>
      </w:r>
      <w:proofErr w:type="spellEnd"/>
      <w:r w:rsidRPr="00B74457">
        <w:rPr>
          <w:rFonts w:ascii="Arial" w:hAnsi="Arial" w:cs="Arial"/>
          <w:sz w:val="22"/>
          <w:szCs w:val="22"/>
        </w:rPr>
        <w:t xml:space="preserve"> yeni genel merkezinde yapmak istedik. Çünkü göreve geldiğimiz gün bazı sözler vermiş, hedefler belirlemiştik. Sadece bir iş dünyası örgütü değil, </w:t>
      </w:r>
      <w:proofErr w:type="gramStart"/>
      <w:r w:rsidRPr="00B74457">
        <w:rPr>
          <w:rFonts w:ascii="Arial" w:hAnsi="Arial" w:cs="Arial"/>
          <w:sz w:val="22"/>
          <w:szCs w:val="22"/>
        </w:rPr>
        <w:t>aynı</w:t>
      </w:r>
      <w:proofErr w:type="gramEnd"/>
      <w:r w:rsidRPr="00B74457">
        <w:rPr>
          <w:rFonts w:ascii="Arial" w:hAnsi="Arial" w:cs="Arial"/>
          <w:sz w:val="22"/>
          <w:szCs w:val="22"/>
        </w:rPr>
        <w:t xml:space="preserve"> zamanda düşünce kuruluşu misyonu ile hareket eden </w:t>
      </w:r>
      <w:proofErr w:type="spellStart"/>
      <w:r w:rsidRPr="00B74457">
        <w:rPr>
          <w:rFonts w:ascii="Arial" w:hAnsi="Arial" w:cs="Arial"/>
          <w:sz w:val="22"/>
          <w:szCs w:val="22"/>
        </w:rPr>
        <w:t>TÜRKONFED’in</w:t>
      </w:r>
      <w:proofErr w:type="spellEnd"/>
      <w:r w:rsidRPr="00B74457">
        <w:rPr>
          <w:rFonts w:ascii="Arial" w:hAnsi="Arial" w:cs="Arial"/>
          <w:sz w:val="22"/>
          <w:szCs w:val="22"/>
        </w:rPr>
        <w:t xml:space="preserve">, üyelerine artı değer yaratmak hedefimizdi. Bunun somut göstergelerinden biri de, genel merkezimizi modern bir bina da her türlü ihtiyaçların karşılandığı yapıya sahip hale getirmekti. Bu hedefimizin gerçekleştirilmesine destek olan tüm sivil toplum gönüllülerine teşekkür ediyorum. </w:t>
      </w:r>
      <w:proofErr w:type="spellStart"/>
      <w:r w:rsidRPr="00B74457">
        <w:rPr>
          <w:rFonts w:ascii="Arial" w:hAnsi="Arial" w:cs="Arial"/>
          <w:sz w:val="22"/>
          <w:szCs w:val="22"/>
        </w:rPr>
        <w:t>TÜRKONFED’in</w:t>
      </w:r>
      <w:proofErr w:type="spellEnd"/>
      <w:r w:rsidRPr="00B74457">
        <w:rPr>
          <w:rFonts w:ascii="Arial" w:hAnsi="Arial" w:cs="Arial"/>
          <w:sz w:val="22"/>
          <w:szCs w:val="22"/>
        </w:rPr>
        <w:t xml:space="preserve"> başkanlığına bundan yaklaşık 11 ay önce, genel kurul üyelerimiz tarafından seçilmiştik. </w:t>
      </w:r>
    </w:p>
    <w:p w:rsidR="00B74457" w:rsidRPr="00B74457" w:rsidRDefault="00B74457" w:rsidP="00B74457">
      <w:pPr>
        <w:rPr>
          <w:rFonts w:ascii="Arial" w:hAnsi="Arial" w:cs="Arial"/>
          <w:sz w:val="22"/>
          <w:szCs w:val="22"/>
        </w:rPr>
      </w:pPr>
    </w:p>
    <w:p w:rsidR="00B74457" w:rsidRPr="00B74457" w:rsidRDefault="00B74457" w:rsidP="00B74457">
      <w:pPr>
        <w:rPr>
          <w:rFonts w:ascii="Arial" w:hAnsi="Arial" w:cs="Arial"/>
          <w:sz w:val="22"/>
          <w:szCs w:val="22"/>
        </w:rPr>
      </w:pPr>
      <w:r w:rsidRPr="00B74457">
        <w:rPr>
          <w:rFonts w:ascii="Arial" w:hAnsi="Arial" w:cs="Arial"/>
          <w:sz w:val="22"/>
          <w:szCs w:val="22"/>
        </w:rPr>
        <w:t xml:space="preserve">O gün teşekkür konuşmasını yaparken, “Üzerimize düşen sorumluluğun farkındayız. KOBİ’lerin geliştirilmesi, yönetimsel ve finansal kapasitelerinin artırılması, marka değerlerinin yükseltilmesi, kabuklarını kırarak dünyaya </w:t>
      </w:r>
      <w:proofErr w:type="gramStart"/>
      <w:r w:rsidRPr="00B74457">
        <w:rPr>
          <w:rFonts w:ascii="Arial" w:hAnsi="Arial" w:cs="Arial"/>
          <w:sz w:val="22"/>
          <w:szCs w:val="22"/>
        </w:rPr>
        <w:t>entegre olabilmeleri</w:t>
      </w:r>
      <w:proofErr w:type="gramEnd"/>
      <w:r w:rsidRPr="00B74457">
        <w:rPr>
          <w:rFonts w:ascii="Arial" w:hAnsi="Arial" w:cs="Arial"/>
          <w:sz w:val="22"/>
          <w:szCs w:val="22"/>
        </w:rPr>
        <w:t xml:space="preserve"> için kurumsallaşma yönünde somut ve eş zamanlı adımların atılması gerekliliğini” vurgulamıştım. İş insanları olarak değer yaratmak, ülkemizin sürdürülebilir kalkınmasına hizmet etmek için huzur ve güven içinde bir Türkiye inşa etmemizin önemini aktarmıştım. </w:t>
      </w:r>
    </w:p>
    <w:p w:rsidR="00B74457" w:rsidRPr="00B74457" w:rsidRDefault="00B74457" w:rsidP="00B74457">
      <w:pPr>
        <w:rPr>
          <w:rFonts w:ascii="Arial" w:hAnsi="Arial" w:cs="Arial"/>
          <w:sz w:val="22"/>
          <w:szCs w:val="22"/>
        </w:rPr>
      </w:pPr>
    </w:p>
    <w:p w:rsidR="00B74457" w:rsidRPr="00B74457" w:rsidRDefault="00B74457" w:rsidP="00B74457">
      <w:pPr>
        <w:rPr>
          <w:rFonts w:ascii="Arial" w:hAnsi="Arial" w:cs="Arial"/>
          <w:sz w:val="22"/>
          <w:szCs w:val="22"/>
        </w:rPr>
      </w:pPr>
      <w:r w:rsidRPr="00B74457">
        <w:rPr>
          <w:rFonts w:ascii="Arial" w:hAnsi="Arial" w:cs="Arial"/>
          <w:sz w:val="22"/>
          <w:szCs w:val="22"/>
        </w:rPr>
        <w:t xml:space="preserve">Aradan geçen süre zarfında ülke iç siyasetinin, politik gündemin ve uluslararası alanda yaşanan gelişmelerin etkilerini fazlasıyla hissettik. </w:t>
      </w:r>
      <w:proofErr w:type="spellStart"/>
      <w:r w:rsidRPr="00B74457">
        <w:rPr>
          <w:rFonts w:ascii="Arial" w:hAnsi="Arial" w:cs="Arial"/>
          <w:sz w:val="22"/>
          <w:szCs w:val="22"/>
        </w:rPr>
        <w:t>Ard</w:t>
      </w:r>
      <w:proofErr w:type="spellEnd"/>
      <w:r w:rsidRPr="00B74457">
        <w:rPr>
          <w:rFonts w:ascii="Arial" w:hAnsi="Arial" w:cs="Arial"/>
          <w:sz w:val="22"/>
          <w:szCs w:val="22"/>
        </w:rPr>
        <w:t xml:space="preserve"> arda yaşadığımız seçimler nedeniyle geçtiğimiz yıl gündem, ekonomiden çok siyaset ağırlıklıydı. Yakın bölgemizde yaşananların sonuçlarını hem ekonomik hem de sosyal ve toplumsal alanda yaşıyoruz zaten. Gerek içeride gerekse de dışarı da, ekonomiden komşularımızla ilişkilerimize, AB hedefinden Yeni Anayasa tartışmalarına, iş dünyasında kadın konusundan hukukun üstünlüğüne ve yargı bağımsızlığına, Suriyeli mültecilerden terör ve şiddet sarmalına kadar pek çok alanda yoğun bir ülke gündemini hep birlikte yaşadık ve yaşamaya devam ediyoruz. TÜRKONFED olarak hep uzlaşının, çözümün bir parçası olmaya gayret ettik. </w:t>
      </w:r>
    </w:p>
    <w:p w:rsidR="00B74457" w:rsidRPr="00B74457" w:rsidRDefault="00B74457" w:rsidP="00B74457">
      <w:pPr>
        <w:rPr>
          <w:rFonts w:ascii="Arial" w:hAnsi="Arial" w:cs="Arial"/>
          <w:sz w:val="22"/>
          <w:szCs w:val="22"/>
        </w:rPr>
      </w:pPr>
    </w:p>
    <w:p w:rsidR="00B74457" w:rsidRPr="00B74457" w:rsidRDefault="00B74457" w:rsidP="00B74457">
      <w:pPr>
        <w:rPr>
          <w:rFonts w:ascii="Arial" w:hAnsi="Arial" w:cs="Arial"/>
          <w:sz w:val="22"/>
          <w:szCs w:val="22"/>
        </w:rPr>
      </w:pPr>
    </w:p>
    <w:p w:rsidR="00B74457" w:rsidRPr="00B74457" w:rsidRDefault="00B74457" w:rsidP="00B74457">
      <w:pPr>
        <w:rPr>
          <w:rFonts w:ascii="Arial" w:hAnsi="Arial" w:cs="Arial"/>
          <w:sz w:val="22"/>
          <w:szCs w:val="22"/>
        </w:rPr>
      </w:pPr>
      <w:r w:rsidRPr="00B74457">
        <w:rPr>
          <w:rFonts w:ascii="Arial" w:hAnsi="Arial" w:cs="Arial"/>
          <w:sz w:val="22"/>
          <w:szCs w:val="22"/>
        </w:rPr>
        <w:t xml:space="preserve">Göreve geldiğimizde 22 federasyon, 150 dernek ile 12 bin 500 iş insanı çatımız altındayken, bugün 24 federasyon ve 186 dernek, 24 bini aşan iş insanı ile 40 bin şirketi bünyesinde barındıran; bağımsız, şeffaf ve gönüllülük esasıyla çalışan Türkiye’nin en geniş tabanlı iş dünyası örgütü haline geldik. </w:t>
      </w:r>
    </w:p>
    <w:p w:rsidR="00B74457" w:rsidRPr="00B74457" w:rsidRDefault="00B74457" w:rsidP="00B74457">
      <w:pPr>
        <w:rPr>
          <w:rFonts w:ascii="Arial" w:hAnsi="Arial" w:cs="Arial"/>
          <w:sz w:val="22"/>
          <w:szCs w:val="22"/>
        </w:rPr>
      </w:pPr>
    </w:p>
    <w:p w:rsidR="00B74457" w:rsidRPr="00B74457" w:rsidRDefault="00B74457" w:rsidP="00B74457">
      <w:pPr>
        <w:rPr>
          <w:rFonts w:ascii="Arial" w:hAnsi="Arial" w:cs="Arial"/>
          <w:sz w:val="22"/>
          <w:szCs w:val="22"/>
        </w:rPr>
      </w:pPr>
      <w:r w:rsidRPr="00B74457">
        <w:rPr>
          <w:rFonts w:ascii="Arial" w:hAnsi="Arial" w:cs="Arial"/>
          <w:sz w:val="22"/>
          <w:szCs w:val="22"/>
        </w:rPr>
        <w:t xml:space="preserve">Yerelden bölgeye ve ülke ekonomisine uzanan projelerimizi hayata geçirirken, hem konfederasyonumuzun hem de federasyonlarımızın kurumsal yönetim ilkeleriyle hareket etmesi adına önemli adımlar attık. Yönetim kurulu üye sayımızı 39’a yükselterek, tüm bölgelerimizin ilk elden sorunlarını ileteceği ve çözüm üretileceği bir yapı kurduk. Komisyonlarımız iş dünyasında kadın konusundan sanayiye, </w:t>
      </w:r>
      <w:proofErr w:type="spellStart"/>
      <w:r w:rsidRPr="00B74457">
        <w:rPr>
          <w:rFonts w:ascii="Arial" w:hAnsi="Arial" w:cs="Arial"/>
          <w:sz w:val="22"/>
          <w:szCs w:val="22"/>
        </w:rPr>
        <w:t>sektörel</w:t>
      </w:r>
      <w:proofErr w:type="spellEnd"/>
      <w:r w:rsidRPr="00B74457">
        <w:rPr>
          <w:rFonts w:ascii="Arial" w:hAnsi="Arial" w:cs="Arial"/>
          <w:sz w:val="22"/>
          <w:szCs w:val="22"/>
        </w:rPr>
        <w:t xml:space="preserve"> yapılanmadan ülke ekonomisine kadar çok önemli konuları araştırdı ve ilgili otoritelere sunulmak üzere çalışmalar yaptı. Ankara’da karar vericiler ile bir araya gelerek </w:t>
      </w:r>
      <w:proofErr w:type="spellStart"/>
      <w:r w:rsidRPr="00B74457">
        <w:rPr>
          <w:rFonts w:ascii="Arial" w:hAnsi="Arial" w:cs="Arial"/>
          <w:sz w:val="22"/>
          <w:szCs w:val="22"/>
        </w:rPr>
        <w:t>TÜRKONFED’in</w:t>
      </w:r>
      <w:proofErr w:type="spellEnd"/>
      <w:r w:rsidRPr="00B74457">
        <w:rPr>
          <w:rFonts w:ascii="Arial" w:hAnsi="Arial" w:cs="Arial"/>
          <w:sz w:val="22"/>
          <w:szCs w:val="22"/>
        </w:rPr>
        <w:t xml:space="preserve"> görüşlerini ve önerilerini paylaştık. </w:t>
      </w:r>
    </w:p>
    <w:p w:rsidR="00B74457" w:rsidRPr="00B74457" w:rsidRDefault="00B74457" w:rsidP="00B74457">
      <w:pPr>
        <w:rPr>
          <w:rFonts w:ascii="Arial" w:hAnsi="Arial" w:cs="Arial"/>
          <w:sz w:val="22"/>
          <w:szCs w:val="22"/>
        </w:rPr>
      </w:pPr>
    </w:p>
    <w:p w:rsidR="00B74457" w:rsidRPr="00B74457" w:rsidRDefault="00B74457" w:rsidP="00B74457">
      <w:pPr>
        <w:rPr>
          <w:rFonts w:ascii="Arial" w:hAnsi="Arial" w:cs="Arial"/>
          <w:sz w:val="22"/>
          <w:szCs w:val="22"/>
        </w:rPr>
      </w:pPr>
      <w:r w:rsidRPr="00B74457">
        <w:rPr>
          <w:rFonts w:ascii="Arial" w:hAnsi="Arial" w:cs="Arial"/>
          <w:sz w:val="22"/>
          <w:szCs w:val="22"/>
        </w:rPr>
        <w:t xml:space="preserve">Brüksel’de, Avrupa Parlamentosu ve Avrupa Komisyonu’nun karar alma mekanizmalarında etkili olan üst düzey yetkililerine Türkiye’nin tam üyelik hedefini hatırlatıp, KOBİ’lerimizin küresel rekabette etkinliklerini artıracak adımlar için gerekli lobi çalışmalarına ağırlık verdik. Yerel Dinamikler Rapor serimizin Tekirdağ, Antalya ve Gaziantep raporlarını tanıtırken, TÜSİAD ile işbirliği içinde başlattığımız Bölgelerarası Ortak Girişim Projesi (BORGİP) ile ilgili İstanbul ve Malatya’da önemli toplantılar yaptık. Yine Hatay’da Büyüyen KOBİ’ler toplantısı ile bu işletmelerin dijital ekonomiye yaklaşımlarını masaya yatırdık.  </w:t>
      </w:r>
    </w:p>
    <w:p w:rsidR="00B74457" w:rsidRPr="00B74457" w:rsidRDefault="00B74457" w:rsidP="00B74457">
      <w:pPr>
        <w:rPr>
          <w:rFonts w:ascii="Arial" w:hAnsi="Arial" w:cs="Arial"/>
          <w:sz w:val="22"/>
          <w:szCs w:val="22"/>
        </w:rPr>
      </w:pPr>
    </w:p>
    <w:p w:rsidR="00B74457" w:rsidRPr="00B74457" w:rsidRDefault="00B74457" w:rsidP="00B74457">
      <w:pPr>
        <w:rPr>
          <w:rFonts w:ascii="Arial" w:hAnsi="Arial" w:cs="Arial"/>
          <w:sz w:val="22"/>
          <w:szCs w:val="22"/>
        </w:rPr>
      </w:pPr>
      <w:r w:rsidRPr="00B74457">
        <w:rPr>
          <w:rFonts w:ascii="Arial" w:hAnsi="Arial" w:cs="Arial"/>
          <w:sz w:val="22"/>
          <w:szCs w:val="22"/>
        </w:rPr>
        <w:t xml:space="preserve">Gelişmiş bir ekonomi için, gelişmiş bir demokrasi vurgusu ile Yeni Anayasa’ya Doğru raporumuzu Ankara ve İstanbul’da kamuoyuna, medya kurumlarının temsilcilerine aktardık. TÜRKONFED olarak bölgesel ve </w:t>
      </w:r>
      <w:proofErr w:type="spellStart"/>
      <w:r w:rsidRPr="00B74457">
        <w:rPr>
          <w:rFonts w:ascii="Arial" w:hAnsi="Arial" w:cs="Arial"/>
          <w:sz w:val="22"/>
          <w:szCs w:val="22"/>
        </w:rPr>
        <w:t>sektörel</w:t>
      </w:r>
      <w:proofErr w:type="spellEnd"/>
      <w:r w:rsidRPr="00B74457">
        <w:rPr>
          <w:rFonts w:ascii="Arial" w:hAnsi="Arial" w:cs="Arial"/>
          <w:sz w:val="22"/>
          <w:szCs w:val="22"/>
        </w:rPr>
        <w:t xml:space="preserve"> alanlarda üzerimize düşen sorumluluğu yerine getirmeye çalışırken, konfederasyonumuza modern bir çalışma ortamı yaratmak için de yeni genel merkezimize taşındık. </w:t>
      </w:r>
    </w:p>
    <w:p w:rsidR="00B74457" w:rsidRPr="00B74457" w:rsidRDefault="00B74457" w:rsidP="00B74457">
      <w:pPr>
        <w:rPr>
          <w:rFonts w:ascii="Arial" w:hAnsi="Arial" w:cs="Arial"/>
          <w:sz w:val="22"/>
          <w:szCs w:val="22"/>
        </w:rPr>
      </w:pPr>
    </w:p>
    <w:p w:rsidR="00B74457" w:rsidRPr="00B74457" w:rsidRDefault="00B74457" w:rsidP="00B74457">
      <w:pPr>
        <w:rPr>
          <w:rFonts w:ascii="Arial" w:hAnsi="Arial" w:cs="Arial"/>
          <w:sz w:val="22"/>
          <w:szCs w:val="22"/>
        </w:rPr>
      </w:pPr>
      <w:r w:rsidRPr="00B74457">
        <w:rPr>
          <w:rFonts w:ascii="Arial" w:hAnsi="Arial" w:cs="Arial"/>
          <w:sz w:val="22"/>
          <w:szCs w:val="22"/>
        </w:rPr>
        <w:t xml:space="preserve">Uluslararası işbirliği çalışmaları ışığında TÜRKONFED </w:t>
      </w:r>
      <w:proofErr w:type="spellStart"/>
      <w:r w:rsidRPr="00B74457">
        <w:rPr>
          <w:rFonts w:ascii="Arial" w:hAnsi="Arial" w:cs="Arial"/>
          <w:sz w:val="22"/>
          <w:szCs w:val="22"/>
        </w:rPr>
        <w:t>International’a</w:t>
      </w:r>
      <w:proofErr w:type="spellEnd"/>
      <w:r w:rsidRPr="00B74457">
        <w:rPr>
          <w:rFonts w:ascii="Arial" w:hAnsi="Arial" w:cs="Arial"/>
          <w:sz w:val="22"/>
          <w:szCs w:val="22"/>
        </w:rPr>
        <w:t xml:space="preserve"> ile etkinliğimizi artırırken, Kıbrıs başta olmak üzere, Gürcistan, Ukrayna ve Iraktan iş dünyası örgütlerini yapımıza dâhil ettik. Hedefimiz önümüzdeki dönemde TÜRKONFED </w:t>
      </w:r>
      <w:proofErr w:type="spellStart"/>
      <w:r w:rsidRPr="00B74457">
        <w:rPr>
          <w:rFonts w:ascii="Arial" w:hAnsi="Arial" w:cs="Arial"/>
          <w:sz w:val="22"/>
          <w:szCs w:val="22"/>
        </w:rPr>
        <w:t>International’ın</w:t>
      </w:r>
      <w:proofErr w:type="spellEnd"/>
      <w:r w:rsidRPr="00B74457">
        <w:rPr>
          <w:rFonts w:ascii="Arial" w:hAnsi="Arial" w:cs="Arial"/>
          <w:sz w:val="22"/>
          <w:szCs w:val="22"/>
        </w:rPr>
        <w:t xml:space="preserve"> üye sayısını ve etkinliğini artırmaktır. Yine uluslararası etkinliğimiz artırmak için Kıbrıs, Moldova, Gürcistan, Ukrayna ve Avrupa Birliği’nin kalbi Brüksel’de bir dizi önemli temaslarda bulunduk. </w:t>
      </w:r>
    </w:p>
    <w:p w:rsidR="00B74457" w:rsidRPr="00B74457" w:rsidRDefault="00B74457" w:rsidP="00B74457">
      <w:pPr>
        <w:rPr>
          <w:rFonts w:ascii="Arial" w:hAnsi="Arial" w:cs="Arial"/>
          <w:sz w:val="22"/>
          <w:szCs w:val="22"/>
        </w:rPr>
      </w:pPr>
    </w:p>
    <w:p w:rsidR="00B74457" w:rsidRPr="00B74457" w:rsidRDefault="00B74457" w:rsidP="00B74457">
      <w:pPr>
        <w:rPr>
          <w:rFonts w:ascii="Arial" w:hAnsi="Arial" w:cs="Arial"/>
          <w:sz w:val="22"/>
          <w:szCs w:val="22"/>
        </w:rPr>
      </w:pPr>
      <w:r w:rsidRPr="00B74457">
        <w:rPr>
          <w:rFonts w:ascii="Arial" w:hAnsi="Arial" w:cs="Arial"/>
          <w:sz w:val="22"/>
          <w:szCs w:val="22"/>
        </w:rPr>
        <w:t xml:space="preserve">Federasyonlarımız ve derneklerimize artı değer yaratmak </w:t>
      </w:r>
      <w:proofErr w:type="gramStart"/>
      <w:r w:rsidRPr="00B74457">
        <w:rPr>
          <w:rFonts w:ascii="Arial" w:hAnsi="Arial" w:cs="Arial"/>
          <w:sz w:val="22"/>
          <w:szCs w:val="22"/>
        </w:rPr>
        <w:t>misyonu</w:t>
      </w:r>
      <w:proofErr w:type="gramEnd"/>
      <w:r w:rsidRPr="00B74457">
        <w:rPr>
          <w:rFonts w:ascii="Arial" w:hAnsi="Arial" w:cs="Arial"/>
          <w:sz w:val="22"/>
          <w:szCs w:val="22"/>
        </w:rPr>
        <w:t xml:space="preserve"> çerçevesinde Ortak Satın Alma Platformu’nu hayata geçirdik. Bu platform sayesinde üyelerimiz hizmet alımlarında önemli avantajlardan faydalanacak. </w:t>
      </w:r>
      <w:proofErr w:type="spellStart"/>
      <w:r w:rsidRPr="00B74457">
        <w:rPr>
          <w:rFonts w:ascii="Arial" w:hAnsi="Arial" w:cs="Arial"/>
          <w:sz w:val="22"/>
          <w:szCs w:val="22"/>
        </w:rPr>
        <w:t>Multinet’in</w:t>
      </w:r>
      <w:proofErr w:type="spellEnd"/>
      <w:r w:rsidRPr="00B74457">
        <w:rPr>
          <w:rFonts w:ascii="Arial" w:hAnsi="Arial" w:cs="Arial"/>
          <w:sz w:val="22"/>
          <w:szCs w:val="22"/>
        </w:rPr>
        <w:t xml:space="preserve"> CEO’su Ziya Bey’de birazdan size bu işbirliğinin yaratacağı katma değerden bahsedecek.</w:t>
      </w:r>
      <w:r>
        <w:rPr>
          <w:rFonts w:ascii="Arial" w:hAnsi="Arial" w:cs="Arial"/>
          <w:sz w:val="22"/>
          <w:szCs w:val="22"/>
        </w:rPr>
        <w:t xml:space="preserve"> </w:t>
      </w:r>
      <w:r w:rsidRPr="00B74457">
        <w:rPr>
          <w:rFonts w:ascii="Arial" w:hAnsi="Arial" w:cs="Arial"/>
          <w:sz w:val="22"/>
          <w:szCs w:val="22"/>
        </w:rPr>
        <w:t>Federasyon başkanlarımız ile yılda iki kere bir araya gelerek istişare toplantılarında görüş ve önerilerini alarak, yol haritamızı belirledik. Yine yurt içi temaslarımızda federasyon ve derneklerimizi ziyaret ederek, adeta her bir üyemize dokunduk ve değerlendirmelerini dinledik.</w:t>
      </w:r>
    </w:p>
    <w:p w:rsidR="00B74457" w:rsidRPr="00B74457" w:rsidRDefault="00B74457" w:rsidP="00B74457">
      <w:pPr>
        <w:rPr>
          <w:rFonts w:ascii="Arial" w:hAnsi="Arial" w:cs="Arial"/>
          <w:sz w:val="22"/>
          <w:szCs w:val="22"/>
        </w:rPr>
      </w:pPr>
    </w:p>
    <w:p w:rsidR="00B74457" w:rsidRPr="00B74457" w:rsidRDefault="00B74457" w:rsidP="00B74457">
      <w:pPr>
        <w:rPr>
          <w:rFonts w:ascii="Arial" w:hAnsi="Arial" w:cs="Arial"/>
          <w:sz w:val="22"/>
          <w:szCs w:val="22"/>
        </w:rPr>
      </w:pPr>
      <w:proofErr w:type="spellStart"/>
      <w:r w:rsidRPr="00B74457">
        <w:rPr>
          <w:rFonts w:ascii="Arial" w:hAnsi="Arial" w:cs="Arial"/>
          <w:sz w:val="22"/>
          <w:szCs w:val="22"/>
        </w:rPr>
        <w:t>TÜRKONFED’in</w:t>
      </w:r>
      <w:proofErr w:type="spellEnd"/>
      <w:r w:rsidRPr="00B74457">
        <w:rPr>
          <w:rFonts w:ascii="Arial" w:hAnsi="Arial" w:cs="Arial"/>
          <w:sz w:val="22"/>
          <w:szCs w:val="22"/>
        </w:rPr>
        <w:t xml:space="preserve"> kurumsal kimliğinin yenilenmesi sürecini başlatırken, 11 ayda 80’in üzerinde toplantı, 30 basın çalışması yaptık. Katıldığımız toplantılarla, iki kere dünya turu yapıldığını dikkatlerinize sunmak isterim. Hedefimiz, Dünya ile Ay arasında gidiş geliş mesafesi olan yaklaşık 750 bin kilometrelik yolu kat etmek; Aya gidip gelecek etkinlikte işbirliği ve temaslarımızı artırmak olacaktır.</w:t>
      </w:r>
    </w:p>
    <w:p w:rsidR="00B74457" w:rsidRPr="00B74457" w:rsidRDefault="00B74457" w:rsidP="00B74457">
      <w:pPr>
        <w:rPr>
          <w:rFonts w:ascii="Arial" w:hAnsi="Arial" w:cs="Arial"/>
          <w:sz w:val="22"/>
          <w:szCs w:val="22"/>
        </w:rPr>
      </w:pPr>
    </w:p>
    <w:p w:rsidR="00B74457" w:rsidRDefault="00B74457" w:rsidP="00B74457">
      <w:pPr>
        <w:rPr>
          <w:rFonts w:ascii="Arial" w:hAnsi="Arial" w:cs="Arial"/>
          <w:sz w:val="22"/>
          <w:szCs w:val="22"/>
        </w:rPr>
      </w:pPr>
    </w:p>
    <w:p w:rsidR="00B74457" w:rsidRPr="00B74457" w:rsidRDefault="00B74457" w:rsidP="00B74457">
      <w:pPr>
        <w:rPr>
          <w:rFonts w:ascii="Arial" w:hAnsi="Arial" w:cs="Arial"/>
          <w:sz w:val="22"/>
          <w:szCs w:val="22"/>
        </w:rPr>
      </w:pPr>
      <w:r w:rsidRPr="00B74457">
        <w:rPr>
          <w:rFonts w:ascii="Arial" w:hAnsi="Arial" w:cs="Arial"/>
          <w:sz w:val="22"/>
          <w:szCs w:val="22"/>
        </w:rPr>
        <w:t xml:space="preserve">Türkiye ekonomisine katma değer yaratmak ve için çalışırken, uluslararası piyasalardan kaynaklanan bazı olumsuz durumlar da yaşadık. Avrupa Birliği’nin hala krizden çıkamaması, Çin’de büyümenin istenen seviyelere gelememesi, </w:t>
      </w:r>
      <w:proofErr w:type="spellStart"/>
      <w:r w:rsidRPr="00B74457">
        <w:rPr>
          <w:rFonts w:ascii="Arial" w:hAnsi="Arial" w:cs="Arial"/>
          <w:sz w:val="22"/>
          <w:szCs w:val="22"/>
        </w:rPr>
        <w:t>FED’in</w:t>
      </w:r>
      <w:proofErr w:type="spellEnd"/>
      <w:r w:rsidRPr="00B74457">
        <w:rPr>
          <w:rFonts w:ascii="Arial" w:hAnsi="Arial" w:cs="Arial"/>
          <w:sz w:val="22"/>
          <w:szCs w:val="22"/>
        </w:rPr>
        <w:t xml:space="preserve"> </w:t>
      </w:r>
      <w:proofErr w:type="spellStart"/>
      <w:r w:rsidRPr="00B74457">
        <w:rPr>
          <w:rFonts w:ascii="Arial" w:hAnsi="Arial" w:cs="Arial"/>
          <w:sz w:val="22"/>
          <w:szCs w:val="22"/>
        </w:rPr>
        <w:t>fazi</w:t>
      </w:r>
      <w:proofErr w:type="spellEnd"/>
      <w:r w:rsidRPr="00B74457">
        <w:rPr>
          <w:rFonts w:ascii="Arial" w:hAnsi="Arial" w:cs="Arial"/>
          <w:sz w:val="22"/>
          <w:szCs w:val="22"/>
        </w:rPr>
        <w:t xml:space="preserve"> artırma kararı ve sonrasında bunu bir süre erteleyeceğini açıklaması, içeride faiz ve döviz kurlarında yaşanan dalgalanmalar, reel sektörün iş yapma kapasitesini ve ihracatına pozitif yansımadı. Her şeye rağmen 4 yıl boyunca seçim olmayacağı düşünüldüğünde, ekonomik reformlara ağırlık verilmesi, KOBİ’lerimiz için uygulamaya alınan 25 maddelik Eylem Planı’nın bir an önce pratikte uygulanmasını bekliyoruz. Sadece beklemiyoruz, uygulanması noktasında ilgili bakanlıklarla ile temaslarımız sürüyor, önerilerimizi de paylaşıyoruz. </w:t>
      </w:r>
    </w:p>
    <w:p w:rsidR="00B74457" w:rsidRPr="00B74457" w:rsidRDefault="00B74457" w:rsidP="00B74457">
      <w:pPr>
        <w:rPr>
          <w:rFonts w:ascii="Arial" w:hAnsi="Arial" w:cs="Arial"/>
          <w:sz w:val="22"/>
          <w:szCs w:val="22"/>
        </w:rPr>
      </w:pPr>
    </w:p>
    <w:p w:rsidR="00B74457" w:rsidRDefault="00B74457" w:rsidP="00B74457">
      <w:pPr>
        <w:rPr>
          <w:rFonts w:ascii="Arial" w:hAnsi="Arial" w:cs="Arial"/>
          <w:sz w:val="22"/>
          <w:szCs w:val="22"/>
        </w:rPr>
      </w:pPr>
      <w:r w:rsidRPr="00B74457">
        <w:rPr>
          <w:rFonts w:ascii="Arial" w:hAnsi="Arial" w:cs="Arial"/>
          <w:sz w:val="22"/>
          <w:szCs w:val="22"/>
        </w:rPr>
        <w:t xml:space="preserve">Elimizi taşın altına 11 yıl önce koymuştuk, o günden bugüne sorumluluklarımızın bilinciyle çalışıyoruz. Hep birlikte ortak katma değer üretmeye devam ederken, gücümüzü KOBİ’lerimizden, çatımız altındaki federasyon ve derneklerimizden alıyoruz. </w:t>
      </w:r>
    </w:p>
    <w:p w:rsidR="00B74457" w:rsidRDefault="00B74457" w:rsidP="00B74457">
      <w:pPr>
        <w:rPr>
          <w:rFonts w:ascii="Arial" w:hAnsi="Arial" w:cs="Arial"/>
          <w:sz w:val="22"/>
          <w:szCs w:val="22"/>
        </w:rPr>
      </w:pPr>
    </w:p>
    <w:p w:rsidR="00B74457" w:rsidRPr="00B74457" w:rsidRDefault="00B74457" w:rsidP="00B74457">
      <w:pPr>
        <w:rPr>
          <w:rFonts w:ascii="Arial" w:hAnsi="Arial" w:cs="Arial"/>
          <w:sz w:val="22"/>
          <w:szCs w:val="22"/>
        </w:rPr>
      </w:pPr>
      <w:r>
        <w:rPr>
          <w:rFonts w:ascii="Arial" w:hAnsi="Arial" w:cs="Arial"/>
          <w:sz w:val="22"/>
          <w:szCs w:val="22"/>
        </w:rPr>
        <w:t>“</w:t>
      </w:r>
      <w:r w:rsidRPr="00B74457">
        <w:rPr>
          <w:rFonts w:ascii="Arial" w:hAnsi="Arial" w:cs="Arial"/>
          <w:sz w:val="22"/>
          <w:szCs w:val="22"/>
        </w:rPr>
        <w:t>Yaptıklarımız, yapacaklarımızın teminatıdır</w:t>
      </w:r>
      <w:r>
        <w:rPr>
          <w:rFonts w:ascii="Arial" w:hAnsi="Arial" w:cs="Arial"/>
          <w:sz w:val="22"/>
          <w:szCs w:val="22"/>
        </w:rPr>
        <w:t>”</w:t>
      </w:r>
      <w:r w:rsidRPr="00B74457">
        <w:rPr>
          <w:rFonts w:ascii="Arial" w:hAnsi="Arial" w:cs="Arial"/>
          <w:sz w:val="22"/>
          <w:szCs w:val="22"/>
        </w:rPr>
        <w:t xml:space="preserve"> diyerek</w:t>
      </w:r>
      <w:r>
        <w:rPr>
          <w:rFonts w:ascii="Arial" w:hAnsi="Arial" w:cs="Arial"/>
          <w:sz w:val="22"/>
          <w:szCs w:val="22"/>
        </w:rPr>
        <w:t>,</w:t>
      </w:r>
      <w:r w:rsidRPr="00B74457">
        <w:rPr>
          <w:rFonts w:ascii="Arial" w:hAnsi="Arial" w:cs="Arial"/>
          <w:sz w:val="22"/>
          <w:szCs w:val="22"/>
        </w:rPr>
        <w:t xml:space="preserve"> beni dinlediğiniz için teşekkür ediyorum.</w:t>
      </w:r>
    </w:p>
    <w:p w:rsidR="00EF6BCF" w:rsidRPr="00704650" w:rsidRDefault="00EF6BCF" w:rsidP="000C1E4E">
      <w:pPr>
        <w:pStyle w:val="ListeParagraf"/>
        <w:rPr>
          <w:rFonts w:asciiTheme="majorHAnsi" w:hAnsiTheme="majorHAnsi" w:cs="Arial"/>
          <w:b/>
          <w:color w:val="000000" w:themeColor="text1"/>
        </w:rPr>
      </w:pPr>
    </w:p>
    <w:sectPr w:rsidR="00EF6BCF" w:rsidRPr="00704650" w:rsidSect="00704650">
      <w:headerReference w:type="default" r:id="rId7"/>
      <w:footerReference w:type="default" r:id="rId8"/>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51" w:rsidRDefault="00855051" w:rsidP="005F16ED">
      <w:r>
        <w:separator/>
      </w:r>
    </w:p>
  </w:endnote>
  <w:endnote w:type="continuationSeparator" w:id="0">
    <w:p w:rsidR="00855051" w:rsidRDefault="00855051"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55C" w:rsidRDefault="0027055C" w:rsidP="005F16ED">
    <w:pPr>
      <w:jc w:val="center"/>
    </w:pPr>
  </w:p>
  <w:p w:rsidR="0027055C" w:rsidRDefault="0027055C" w:rsidP="00DD222F">
    <w:pPr>
      <w:jc w:val="center"/>
    </w:pPr>
    <w:r>
      <w:rPr>
        <w:noProof/>
      </w:rPr>
      <w:drawing>
        <wp:inline distT="0" distB="0" distL="0" distR="0" wp14:anchorId="55BAC8FA" wp14:editId="79BCF822">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rsidR="0027055C" w:rsidRPr="008C12F7"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51" w:rsidRDefault="00855051" w:rsidP="005F16ED">
      <w:r>
        <w:separator/>
      </w:r>
    </w:p>
  </w:footnote>
  <w:footnote w:type="continuationSeparator" w:id="0">
    <w:p w:rsidR="00855051" w:rsidRDefault="00855051"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55C" w:rsidRDefault="0027055C">
    <w:pPr>
      <w:pStyle w:val="stbilgi"/>
    </w:pPr>
    <w:r>
      <w:rPr>
        <w:noProof/>
      </w:rPr>
      <w:drawing>
        <wp:inline distT="0" distB="0" distL="0" distR="0" wp14:anchorId="7A4237B5" wp14:editId="596012B6">
          <wp:extent cx="3025932" cy="981075"/>
          <wp:effectExtent l="0" t="0" r="3175" b="0"/>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159" cy="9817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5">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0">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6"/>
  </w:num>
  <w:num w:numId="6">
    <w:abstractNumId w:val="2"/>
  </w:num>
  <w:num w:numId="7">
    <w:abstractNumId w:val="0"/>
  </w:num>
  <w:num w:numId="8">
    <w:abstractNumId w:val="5"/>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1"/>
    <w:rsid w:val="00000CD2"/>
    <w:rsid w:val="00021291"/>
    <w:rsid w:val="000271CA"/>
    <w:rsid w:val="000504FF"/>
    <w:rsid w:val="00053295"/>
    <w:rsid w:val="00064BF7"/>
    <w:rsid w:val="00082B48"/>
    <w:rsid w:val="00090877"/>
    <w:rsid w:val="000A4C97"/>
    <w:rsid w:val="000C0046"/>
    <w:rsid w:val="000C1E4E"/>
    <w:rsid w:val="000E0B3C"/>
    <w:rsid w:val="000E5F88"/>
    <w:rsid w:val="000F2D0B"/>
    <w:rsid w:val="00107291"/>
    <w:rsid w:val="001129F4"/>
    <w:rsid w:val="00120F87"/>
    <w:rsid w:val="001221E7"/>
    <w:rsid w:val="00122DFA"/>
    <w:rsid w:val="00134F6E"/>
    <w:rsid w:val="00135043"/>
    <w:rsid w:val="00141638"/>
    <w:rsid w:val="00144074"/>
    <w:rsid w:val="00156955"/>
    <w:rsid w:val="00181BB8"/>
    <w:rsid w:val="00197B3E"/>
    <w:rsid w:val="001B2C51"/>
    <w:rsid w:val="001B7330"/>
    <w:rsid w:val="001C41E3"/>
    <w:rsid w:val="001D6846"/>
    <w:rsid w:val="001E2EA7"/>
    <w:rsid w:val="001E34CC"/>
    <w:rsid w:val="001F0EA9"/>
    <w:rsid w:val="001F4A80"/>
    <w:rsid w:val="001F7B1B"/>
    <w:rsid w:val="00221457"/>
    <w:rsid w:val="00222CF8"/>
    <w:rsid w:val="00225FC6"/>
    <w:rsid w:val="002366C8"/>
    <w:rsid w:val="00244246"/>
    <w:rsid w:val="002446DF"/>
    <w:rsid w:val="00264CFF"/>
    <w:rsid w:val="002655B9"/>
    <w:rsid w:val="0027055C"/>
    <w:rsid w:val="00270B02"/>
    <w:rsid w:val="0027583F"/>
    <w:rsid w:val="00283220"/>
    <w:rsid w:val="002A507F"/>
    <w:rsid w:val="002B4CDB"/>
    <w:rsid w:val="002C11A1"/>
    <w:rsid w:val="002C535A"/>
    <w:rsid w:val="002D2A48"/>
    <w:rsid w:val="00305D10"/>
    <w:rsid w:val="00310C90"/>
    <w:rsid w:val="003151AA"/>
    <w:rsid w:val="00322FF4"/>
    <w:rsid w:val="00332014"/>
    <w:rsid w:val="003357E9"/>
    <w:rsid w:val="00341157"/>
    <w:rsid w:val="00347274"/>
    <w:rsid w:val="003555BA"/>
    <w:rsid w:val="00373B11"/>
    <w:rsid w:val="00374DA1"/>
    <w:rsid w:val="0038667A"/>
    <w:rsid w:val="003901EB"/>
    <w:rsid w:val="00397197"/>
    <w:rsid w:val="003A3B82"/>
    <w:rsid w:val="003B1FA7"/>
    <w:rsid w:val="003B336C"/>
    <w:rsid w:val="003B6E99"/>
    <w:rsid w:val="003C006F"/>
    <w:rsid w:val="003C1CB6"/>
    <w:rsid w:val="003C42B1"/>
    <w:rsid w:val="003C4BBF"/>
    <w:rsid w:val="003D28F1"/>
    <w:rsid w:val="003D412B"/>
    <w:rsid w:val="003E0623"/>
    <w:rsid w:val="003F11AC"/>
    <w:rsid w:val="0040245B"/>
    <w:rsid w:val="00411749"/>
    <w:rsid w:val="00415073"/>
    <w:rsid w:val="00426D6D"/>
    <w:rsid w:val="00431134"/>
    <w:rsid w:val="00452A1D"/>
    <w:rsid w:val="00454267"/>
    <w:rsid w:val="004560F6"/>
    <w:rsid w:val="004640CD"/>
    <w:rsid w:val="00480CDB"/>
    <w:rsid w:val="004834BF"/>
    <w:rsid w:val="004938D7"/>
    <w:rsid w:val="0049440B"/>
    <w:rsid w:val="004953EA"/>
    <w:rsid w:val="004B33BB"/>
    <w:rsid w:val="004C685E"/>
    <w:rsid w:val="004D374C"/>
    <w:rsid w:val="004F6779"/>
    <w:rsid w:val="00500FE0"/>
    <w:rsid w:val="00532ABD"/>
    <w:rsid w:val="00547175"/>
    <w:rsid w:val="005665F5"/>
    <w:rsid w:val="00566A0F"/>
    <w:rsid w:val="005753DC"/>
    <w:rsid w:val="005773DA"/>
    <w:rsid w:val="00580AE1"/>
    <w:rsid w:val="00582E37"/>
    <w:rsid w:val="005A0744"/>
    <w:rsid w:val="005A25BC"/>
    <w:rsid w:val="005A5CF3"/>
    <w:rsid w:val="005C44F5"/>
    <w:rsid w:val="005D53F7"/>
    <w:rsid w:val="005E0AAD"/>
    <w:rsid w:val="005E5A74"/>
    <w:rsid w:val="005F16ED"/>
    <w:rsid w:val="005F17C7"/>
    <w:rsid w:val="005F1C0C"/>
    <w:rsid w:val="005F52BA"/>
    <w:rsid w:val="00611964"/>
    <w:rsid w:val="00612E98"/>
    <w:rsid w:val="00617633"/>
    <w:rsid w:val="00664304"/>
    <w:rsid w:val="00674089"/>
    <w:rsid w:val="006862C9"/>
    <w:rsid w:val="00691F0A"/>
    <w:rsid w:val="00692FA2"/>
    <w:rsid w:val="00697E6A"/>
    <w:rsid w:val="006C1763"/>
    <w:rsid w:val="006C4922"/>
    <w:rsid w:val="006E7F8A"/>
    <w:rsid w:val="006F61C0"/>
    <w:rsid w:val="006F6A9A"/>
    <w:rsid w:val="006F743B"/>
    <w:rsid w:val="00700DD2"/>
    <w:rsid w:val="00703995"/>
    <w:rsid w:val="00704650"/>
    <w:rsid w:val="0072027C"/>
    <w:rsid w:val="00735B39"/>
    <w:rsid w:val="00736DBB"/>
    <w:rsid w:val="007377B7"/>
    <w:rsid w:val="00745C3C"/>
    <w:rsid w:val="007805A3"/>
    <w:rsid w:val="007A79AB"/>
    <w:rsid w:val="007B07F5"/>
    <w:rsid w:val="007B50FF"/>
    <w:rsid w:val="007C2842"/>
    <w:rsid w:val="007D4F8E"/>
    <w:rsid w:val="00803DDE"/>
    <w:rsid w:val="00820533"/>
    <w:rsid w:val="00822F23"/>
    <w:rsid w:val="00831C33"/>
    <w:rsid w:val="00834713"/>
    <w:rsid w:val="00840D53"/>
    <w:rsid w:val="008468F4"/>
    <w:rsid w:val="00855051"/>
    <w:rsid w:val="008636B2"/>
    <w:rsid w:val="00877B4C"/>
    <w:rsid w:val="00881AA5"/>
    <w:rsid w:val="00882AC7"/>
    <w:rsid w:val="008914B1"/>
    <w:rsid w:val="00895229"/>
    <w:rsid w:val="008A5EA2"/>
    <w:rsid w:val="008C0C55"/>
    <w:rsid w:val="008C12F7"/>
    <w:rsid w:val="008C2F89"/>
    <w:rsid w:val="008C47BA"/>
    <w:rsid w:val="008D2566"/>
    <w:rsid w:val="008D5A8B"/>
    <w:rsid w:val="008E2147"/>
    <w:rsid w:val="008E5DBF"/>
    <w:rsid w:val="008F3AC8"/>
    <w:rsid w:val="008F427B"/>
    <w:rsid w:val="008F43E2"/>
    <w:rsid w:val="008F5E26"/>
    <w:rsid w:val="008F7235"/>
    <w:rsid w:val="00900CDD"/>
    <w:rsid w:val="00914335"/>
    <w:rsid w:val="00915EC3"/>
    <w:rsid w:val="00921F7C"/>
    <w:rsid w:val="009266F7"/>
    <w:rsid w:val="00926A09"/>
    <w:rsid w:val="00926FF3"/>
    <w:rsid w:val="00934D3B"/>
    <w:rsid w:val="00944069"/>
    <w:rsid w:val="00950368"/>
    <w:rsid w:val="009616C5"/>
    <w:rsid w:val="009618F5"/>
    <w:rsid w:val="00963B3E"/>
    <w:rsid w:val="009711DE"/>
    <w:rsid w:val="009738A2"/>
    <w:rsid w:val="009B05AD"/>
    <w:rsid w:val="009B6E15"/>
    <w:rsid w:val="009E1E50"/>
    <w:rsid w:val="009E36FF"/>
    <w:rsid w:val="009F3A54"/>
    <w:rsid w:val="00A009F1"/>
    <w:rsid w:val="00A0112C"/>
    <w:rsid w:val="00A1391D"/>
    <w:rsid w:val="00A222A8"/>
    <w:rsid w:val="00A323EF"/>
    <w:rsid w:val="00A36C7D"/>
    <w:rsid w:val="00A40CED"/>
    <w:rsid w:val="00A412C8"/>
    <w:rsid w:val="00A52B3E"/>
    <w:rsid w:val="00A54100"/>
    <w:rsid w:val="00A61E5B"/>
    <w:rsid w:val="00A61EAD"/>
    <w:rsid w:val="00A63CE2"/>
    <w:rsid w:val="00A66B4B"/>
    <w:rsid w:val="00A82573"/>
    <w:rsid w:val="00A955EB"/>
    <w:rsid w:val="00AA14BB"/>
    <w:rsid w:val="00AB2FB7"/>
    <w:rsid w:val="00AD1E43"/>
    <w:rsid w:val="00AF1691"/>
    <w:rsid w:val="00AF3188"/>
    <w:rsid w:val="00AF7E41"/>
    <w:rsid w:val="00B077BE"/>
    <w:rsid w:val="00B13FE2"/>
    <w:rsid w:val="00B157DD"/>
    <w:rsid w:val="00B278D5"/>
    <w:rsid w:val="00B27D36"/>
    <w:rsid w:val="00B32BB1"/>
    <w:rsid w:val="00B4093E"/>
    <w:rsid w:val="00B443F2"/>
    <w:rsid w:val="00B447D5"/>
    <w:rsid w:val="00B45065"/>
    <w:rsid w:val="00B544E6"/>
    <w:rsid w:val="00B55840"/>
    <w:rsid w:val="00B65696"/>
    <w:rsid w:val="00B71657"/>
    <w:rsid w:val="00B74457"/>
    <w:rsid w:val="00B8243B"/>
    <w:rsid w:val="00B8595A"/>
    <w:rsid w:val="00BC4F79"/>
    <w:rsid w:val="00BD6726"/>
    <w:rsid w:val="00BE5BCC"/>
    <w:rsid w:val="00BF0255"/>
    <w:rsid w:val="00BF22F0"/>
    <w:rsid w:val="00BF6809"/>
    <w:rsid w:val="00C124F7"/>
    <w:rsid w:val="00C55DDC"/>
    <w:rsid w:val="00C6529C"/>
    <w:rsid w:val="00C719EF"/>
    <w:rsid w:val="00C71D92"/>
    <w:rsid w:val="00C74272"/>
    <w:rsid w:val="00C81F66"/>
    <w:rsid w:val="00C873DC"/>
    <w:rsid w:val="00C96624"/>
    <w:rsid w:val="00CA0D91"/>
    <w:rsid w:val="00CB219C"/>
    <w:rsid w:val="00CC2228"/>
    <w:rsid w:val="00CC2FBD"/>
    <w:rsid w:val="00CD3DD9"/>
    <w:rsid w:val="00CD5694"/>
    <w:rsid w:val="00CE5BBA"/>
    <w:rsid w:val="00CE648C"/>
    <w:rsid w:val="00D161F1"/>
    <w:rsid w:val="00D176DE"/>
    <w:rsid w:val="00D24F2D"/>
    <w:rsid w:val="00D25C68"/>
    <w:rsid w:val="00D353B8"/>
    <w:rsid w:val="00D534EA"/>
    <w:rsid w:val="00D55460"/>
    <w:rsid w:val="00D675E3"/>
    <w:rsid w:val="00D70BF6"/>
    <w:rsid w:val="00D7704E"/>
    <w:rsid w:val="00D85EB2"/>
    <w:rsid w:val="00D87E0F"/>
    <w:rsid w:val="00D90E83"/>
    <w:rsid w:val="00DA01E0"/>
    <w:rsid w:val="00DA2371"/>
    <w:rsid w:val="00DA3124"/>
    <w:rsid w:val="00DA3A31"/>
    <w:rsid w:val="00DB6F5A"/>
    <w:rsid w:val="00DB72E3"/>
    <w:rsid w:val="00DC1FE0"/>
    <w:rsid w:val="00DC30BB"/>
    <w:rsid w:val="00DD222F"/>
    <w:rsid w:val="00DF069A"/>
    <w:rsid w:val="00DF0B2E"/>
    <w:rsid w:val="00DF2B91"/>
    <w:rsid w:val="00DF7AFB"/>
    <w:rsid w:val="00E06DF0"/>
    <w:rsid w:val="00E3088B"/>
    <w:rsid w:val="00E350A9"/>
    <w:rsid w:val="00E476EF"/>
    <w:rsid w:val="00E556F7"/>
    <w:rsid w:val="00E55EB7"/>
    <w:rsid w:val="00E57F6E"/>
    <w:rsid w:val="00E648D8"/>
    <w:rsid w:val="00E92A16"/>
    <w:rsid w:val="00E92B7E"/>
    <w:rsid w:val="00E9441B"/>
    <w:rsid w:val="00E94D84"/>
    <w:rsid w:val="00EA6682"/>
    <w:rsid w:val="00EA6938"/>
    <w:rsid w:val="00EC5655"/>
    <w:rsid w:val="00EF6BCF"/>
    <w:rsid w:val="00F13623"/>
    <w:rsid w:val="00F32A73"/>
    <w:rsid w:val="00F65A85"/>
    <w:rsid w:val="00F65EBB"/>
    <w:rsid w:val="00F758DE"/>
    <w:rsid w:val="00F812DC"/>
    <w:rsid w:val="00F84197"/>
    <w:rsid w:val="00F85EFC"/>
    <w:rsid w:val="00F94B45"/>
    <w:rsid w:val="00F96DFC"/>
    <w:rsid w:val="00FA0276"/>
    <w:rsid w:val="00FA3125"/>
    <w:rsid w:val="00FC14C9"/>
    <w:rsid w:val="00FC77F1"/>
    <w:rsid w:val="00FC7E6A"/>
    <w:rsid w:val="00FE2058"/>
    <w:rsid w:val="00FE4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19AB77-CFEA-4809-A1B9-E21172FE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549758429">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186</TotalTime>
  <Pages>3</Pages>
  <Words>1130</Words>
  <Characters>6441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7556</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TURKONFED_HBAKIS</cp:lastModifiedBy>
  <cp:revision>22</cp:revision>
  <cp:lastPrinted>2015-12-02T13:03:00Z</cp:lastPrinted>
  <dcterms:created xsi:type="dcterms:W3CDTF">2015-12-24T15:45:00Z</dcterms:created>
  <dcterms:modified xsi:type="dcterms:W3CDTF">2016-03-21T09:39:00Z</dcterms:modified>
</cp:coreProperties>
</file>